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E" w:rsidRDefault="002D4D6E" w:rsidP="00AD4352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11740">
        <w:rPr>
          <w:rFonts w:ascii="Baskerville Old Face" w:hAnsi="Baskerville Old Face"/>
          <w:b/>
          <w:sz w:val="36"/>
          <w:szCs w:val="36"/>
        </w:rPr>
        <w:t>Annotate nonfiction</w:t>
      </w:r>
    </w:p>
    <w:p w:rsidR="00F76294" w:rsidRPr="00911740" w:rsidRDefault="00F76294" w:rsidP="00AD4352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AD4352" w:rsidRPr="00F76294" w:rsidRDefault="00AD4352" w:rsidP="002D4D6E">
      <w:pPr>
        <w:rPr>
          <w:rFonts w:ascii="Baskerville Old Face" w:hAnsi="Baskerville Old Face"/>
          <w:b/>
          <w:sz w:val="24"/>
          <w:szCs w:val="24"/>
        </w:rPr>
      </w:pPr>
      <w:r w:rsidRPr="00F76294">
        <w:rPr>
          <w:rFonts w:ascii="Baskerville Old Face" w:hAnsi="Baskerville Old Face"/>
          <w:b/>
          <w:sz w:val="24"/>
          <w:szCs w:val="24"/>
        </w:rPr>
        <w:t>C’s &amp; Q’s</w:t>
      </w:r>
    </w:p>
    <w:p w:rsidR="00AD4352" w:rsidRPr="00F76294" w:rsidRDefault="00AD4352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 xml:space="preserve">Comments – interact with the text: agree, disagree, react, emotions, surprises </w:t>
      </w:r>
    </w:p>
    <w:p w:rsidR="00AD4352" w:rsidRPr="00F76294" w:rsidRDefault="00AD4352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>Questions – write down your questions as they occur to you</w:t>
      </w:r>
    </w:p>
    <w:p w:rsidR="00AD4352" w:rsidRPr="00F76294" w:rsidRDefault="00AD4352" w:rsidP="00F76294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 w:rsidRPr="00F76294">
        <w:rPr>
          <w:rFonts w:ascii="Baskerville Old Face" w:hAnsi="Baskerville Old Face"/>
          <w:sz w:val="24"/>
          <w:szCs w:val="24"/>
        </w:rPr>
        <w:t xml:space="preserve">Connections – make connections to other events, news, history, literature, personal experience, </w:t>
      </w:r>
      <w:r w:rsidR="00F76294" w:rsidRPr="00F76294">
        <w:rPr>
          <w:rFonts w:ascii="Baskerville Old Face" w:hAnsi="Baskerville Old Face"/>
          <w:sz w:val="24"/>
          <w:szCs w:val="24"/>
        </w:rPr>
        <w:t>etc.</w:t>
      </w:r>
    </w:p>
    <w:p w:rsidR="00AD4352" w:rsidRPr="00F76294" w:rsidRDefault="00AD4352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>Quotations – highlight the most powerful, important, interesting lines</w:t>
      </w:r>
    </w:p>
    <w:p w:rsidR="00AD4352" w:rsidRPr="00F76294" w:rsidRDefault="00AD4352" w:rsidP="002D4D6E">
      <w:pPr>
        <w:rPr>
          <w:rFonts w:ascii="Baskerville Old Face" w:hAnsi="Baskerville Old Face"/>
          <w:sz w:val="24"/>
          <w:szCs w:val="24"/>
        </w:rPr>
      </w:pPr>
    </w:p>
    <w:p w:rsidR="00AD4352" w:rsidRPr="00F76294" w:rsidRDefault="00AD4352" w:rsidP="002D4D6E">
      <w:pPr>
        <w:rPr>
          <w:rFonts w:ascii="Baskerville Old Face" w:hAnsi="Baskerville Old Face"/>
          <w:b/>
          <w:sz w:val="24"/>
          <w:szCs w:val="24"/>
        </w:rPr>
      </w:pPr>
      <w:r w:rsidRPr="00F76294">
        <w:rPr>
          <w:rFonts w:ascii="Baskerville Old Face" w:hAnsi="Baskerville Old Face"/>
          <w:b/>
          <w:sz w:val="24"/>
          <w:szCs w:val="24"/>
        </w:rPr>
        <w:t>Analyzing purpose and argument</w:t>
      </w:r>
    </w:p>
    <w:p w:rsidR="002D4D6E" w:rsidRPr="00F76294" w:rsidRDefault="002D4D6E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>1.</w:t>
      </w:r>
      <w:r w:rsidR="00AD4352" w:rsidRPr="00F76294">
        <w:rPr>
          <w:rFonts w:ascii="Baskerville Old Face" w:hAnsi="Baskerville Old Face"/>
          <w:sz w:val="24"/>
          <w:szCs w:val="24"/>
        </w:rPr>
        <w:t xml:space="preserve">  </w:t>
      </w:r>
      <w:r w:rsidRPr="00F76294">
        <w:rPr>
          <w:rFonts w:ascii="Baskerville Old Face" w:hAnsi="Baskerville Old Face"/>
          <w:sz w:val="24"/>
          <w:szCs w:val="24"/>
        </w:rPr>
        <w:t>Identify and box-in the argument/the writer’s purpose (to explai</w:t>
      </w:r>
      <w:r w:rsidRPr="00F76294">
        <w:rPr>
          <w:rFonts w:ascii="Baskerville Old Face" w:hAnsi="Baskerville Old Face"/>
          <w:sz w:val="24"/>
          <w:szCs w:val="24"/>
        </w:rPr>
        <w:t>n, to persuade, to describe, to entertain)</w:t>
      </w:r>
    </w:p>
    <w:p w:rsidR="002D4D6E" w:rsidRPr="00F76294" w:rsidRDefault="002D4D6E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>2.</w:t>
      </w:r>
      <w:r w:rsidR="00AD4352" w:rsidRPr="00F76294">
        <w:rPr>
          <w:rFonts w:ascii="Baskerville Old Face" w:hAnsi="Baskerville Old Face"/>
          <w:sz w:val="24"/>
          <w:szCs w:val="24"/>
        </w:rPr>
        <w:t xml:space="preserve">  </w:t>
      </w:r>
      <w:r w:rsidRPr="00F76294">
        <w:rPr>
          <w:rFonts w:ascii="Baskerville Old Face" w:hAnsi="Baskerville Old Face"/>
          <w:sz w:val="24"/>
          <w:szCs w:val="24"/>
        </w:rPr>
        <w:t>Mark the evidence the writer uses to p</w:t>
      </w:r>
      <w:r w:rsidRPr="00F76294">
        <w:rPr>
          <w:rFonts w:ascii="Baskerville Old Face" w:hAnsi="Baskerville Old Face"/>
          <w:sz w:val="24"/>
          <w:szCs w:val="24"/>
        </w:rPr>
        <w:t>rove his or her thesis/purpose.</w:t>
      </w:r>
    </w:p>
    <w:p w:rsidR="002D4D6E" w:rsidRPr="00F76294" w:rsidRDefault="002D4D6E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>3.</w:t>
      </w:r>
      <w:r w:rsidR="00AD4352" w:rsidRPr="00F76294">
        <w:rPr>
          <w:rFonts w:ascii="Baskerville Old Face" w:hAnsi="Baskerville Old Face"/>
          <w:sz w:val="24"/>
          <w:szCs w:val="24"/>
        </w:rPr>
        <w:t xml:space="preserve">  </w:t>
      </w:r>
      <w:r w:rsidRPr="00F76294">
        <w:rPr>
          <w:rFonts w:ascii="Baskerville Old Face" w:hAnsi="Baskerville Old Face"/>
          <w:sz w:val="24"/>
          <w:szCs w:val="24"/>
        </w:rPr>
        <w:t>Jot down notes in the margins or summarize a paragraph in only a few w</w:t>
      </w:r>
      <w:r w:rsidRPr="00F76294">
        <w:rPr>
          <w:rFonts w:ascii="Baskerville Old Face" w:hAnsi="Baskerville Old Face"/>
          <w:sz w:val="24"/>
          <w:szCs w:val="24"/>
        </w:rPr>
        <w:t>ords.  That way, you’ll be able</w:t>
      </w:r>
      <w:r w:rsidR="00AD4352" w:rsidRPr="00F76294">
        <w:rPr>
          <w:rFonts w:ascii="Baskerville Old Face" w:hAnsi="Baskerville Old Face"/>
          <w:sz w:val="24"/>
          <w:szCs w:val="24"/>
        </w:rPr>
        <w:t xml:space="preserve"> </w:t>
      </w:r>
      <w:r w:rsidRPr="00F76294">
        <w:rPr>
          <w:rFonts w:ascii="Baskerville Old Face" w:hAnsi="Baskerville Old Face"/>
          <w:sz w:val="24"/>
          <w:szCs w:val="24"/>
        </w:rPr>
        <w:t>to find where information is located more easily upon revi</w:t>
      </w:r>
      <w:r w:rsidRPr="00F76294">
        <w:rPr>
          <w:rFonts w:ascii="Baskerville Old Face" w:hAnsi="Baskerville Old Face"/>
          <w:sz w:val="24"/>
          <w:szCs w:val="24"/>
        </w:rPr>
        <w:t>ew.</w:t>
      </w:r>
    </w:p>
    <w:p w:rsidR="002D4D6E" w:rsidRPr="00F76294" w:rsidRDefault="002D4D6E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>4.</w:t>
      </w:r>
      <w:r w:rsidR="00AD4352" w:rsidRPr="00F76294">
        <w:rPr>
          <w:rFonts w:ascii="Baskerville Old Face" w:hAnsi="Baskerville Old Face"/>
          <w:sz w:val="24"/>
          <w:szCs w:val="24"/>
        </w:rPr>
        <w:t xml:space="preserve">  </w:t>
      </w:r>
      <w:r w:rsidRPr="00F76294">
        <w:rPr>
          <w:rFonts w:ascii="Baskerville Old Face" w:hAnsi="Baskerville Old Face"/>
          <w:sz w:val="24"/>
          <w:szCs w:val="24"/>
        </w:rPr>
        <w:t>C</w:t>
      </w:r>
      <w:r w:rsidRPr="00F76294">
        <w:rPr>
          <w:rFonts w:ascii="Baskerville Old Face" w:hAnsi="Baskerville Old Face"/>
          <w:sz w:val="24"/>
          <w:szCs w:val="24"/>
        </w:rPr>
        <w:t>ircle and define unknown words.</w:t>
      </w:r>
    </w:p>
    <w:p w:rsidR="002D4D6E" w:rsidRPr="00F76294" w:rsidRDefault="002D4D6E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>5.</w:t>
      </w:r>
      <w:r w:rsidR="00AD4352" w:rsidRPr="00F76294">
        <w:rPr>
          <w:rFonts w:ascii="Baskerville Old Face" w:hAnsi="Baskerville Old Face"/>
          <w:sz w:val="24"/>
          <w:szCs w:val="24"/>
        </w:rPr>
        <w:t xml:space="preserve">  </w:t>
      </w:r>
      <w:r w:rsidRPr="00F76294">
        <w:rPr>
          <w:rFonts w:ascii="Baskerville Old Face" w:hAnsi="Baskerville Old Face"/>
          <w:sz w:val="24"/>
          <w:szCs w:val="24"/>
        </w:rPr>
        <w:t>Use brackets or underlining to indicate impor</w:t>
      </w:r>
      <w:r w:rsidRPr="00F76294">
        <w:rPr>
          <w:rFonts w:ascii="Baskerville Old Face" w:hAnsi="Baskerville Old Face"/>
          <w:sz w:val="24"/>
          <w:szCs w:val="24"/>
        </w:rPr>
        <w:t>tant information in paragraphs.</w:t>
      </w:r>
    </w:p>
    <w:p w:rsidR="002D4D6E" w:rsidRPr="00F76294" w:rsidRDefault="002D4D6E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>6.</w:t>
      </w:r>
      <w:r w:rsidR="00AD4352" w:rsidRPr="00F76294">
        <w:rPr>
          <w:rFonts w:ascii="Baskerville Old Face" w:hAnsi="Baskerville Old Face"/>
          <w:sz w:val="24"/>
          <w:szCs w:val="24"/>
        </w:rPr>
        <w:t xml:space="preserve">  </w:t>
      </w:r>
      <w:r w:rsidRPr="00F76294">
        <w:rPr>
          <w:rFonts w:ascii="Baskerville Old Face" w:hAnsi="Baskerville Old Face"/>
          <w:sz w:val="24"/>
          <w:szCs w:val="24"/>
        </w:rPr>
        <w:t>Put an asterisk next to something you want to remember specifically o</w:t>
      </w:r>
      <w:r w:rsidRPr="00F76294">
        <w:rPr>
          <w:rFonts w:ascii="Baskerville Old Face" w:hAnsi="Baskerville Old Face"/>
          <w:sz w:val="24"/>
          <w:szCs w:val="24"/>
        </w:rPr>
        <w:t>r something you find important.</w:t>
      </w:r>
    </w:p>
    <w:p w:rsidR="002D4D6E" w:rsidRPr="00F76294" w:rsidRDefault="002D4D6E" w:rsidP="002D4D6E">
      <w:pPr>
        <w:rPr>
          <w:rFonts w:ascii="Baskerville Old Face" w:hAnsi="Baskerville Old Face"/>
          <w:sz w:val="24"/>
          <w:szCs w:val="24"/>
        </w:rPr>
      </w:pPr>
      <w:r w:rsidRPr="00F76294">
        <w:rPr>
          <w:rFonts w:ascii="Baskerville Old Face" w:hAnsi="Baskerville Old Face"/>
          <w:sz w:val="24"/>
          <w:szCs w:val="24"/>
        </w:rPr>
        <w:t>7.</w:t>
      </w:r>
      <w:r w:rsidR="00AD4352" w:rsidRPr="00F76294">
        <w:rPr>
          <w:rFonts w:ascii="Baskerville Old Face" w:hAnsi="Baskerville Old Face"/>
          <w:sz w:val="24"/>
          <w:szCs w:val="24"/>
        </w:rPr>
        <w:t xml:space="preserve">  </w:t>
      </w:r>
      <w:r w:rsidRPr="00F76294">
        <w:rPr>
          <w:rFonts w:ascii="Baskerville Old Face" w:hAnsi="Baskerville Old Face"/>
          <w:sz w:val="24"/>
          <w:szCs w:val="24"/>
        </w:rPr>
        <w:t>Look for and draw connections betw</w:t>
      </w:r>
      <w:r w:rsidRPr="00F76294">
        <w:rPr>
          <w:rFonts w:ascii="Baskerville Old Face" w:hAnsi="Baskerville Old Face"/>
          <w:sz w:val="24"/>
          <w:szCs w:val="24"/>
        </w:rPr>
        <w:t>een repetitions of information.</w:t>
      </w:r>
    </w:p>
    <w:p w:rsidR="002D4D6E" w:rsidRDefault="002D4D6E" w:rsidP="002D4D6E"/>
    <w:p w:rsidR="002D4D6E" w:rsidRDefault="002D4D6E" w:rsidP="002D4D6E"/>
    <w:p w:rsidR="002D4D6E" w:rsidRDefault="002D4D6E" w:rsidP="002D4D6E"/>
    <w:sectPr w:rsidR="002D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E"/>
    <w:rsid w:val="002D4D6E"/>
    <w:rsid w:val="007A0B47"/>
    <w:rsid w:val="00911740"/>
    <w:rsid w:val="00AD4352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2012-08-14T14:07:00Z</dcterms:created>
  <dcterms:modified xsi:type="dcterms:W3CDTF">2012-08-14T14:17:00Z</dcterms:modified>
</cp:coreProperties>
</file>